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7DF3" w14:textId="77777777" w:rsidR="002B3759" w:rsidRPr="00FF5484" w:rsidRDefault="002B3759" w:rsidP="002B3759">
      <w:pPr>
        <w:jc w:val="center"/>
        <w:rPr>
          <w:rFonts w:asciiTheme="minorHAnsi" w:hAnsiTheme="minorHAnsi"/>
          <w:sz w:val="28"/>
          <w:szCs w:val="28"/>
        </w:rPr>
      </w:pPr>
      <w:r w:rsidRPr="00FF5484">
        <w:rPr>
          <w:rFonts w:asciiTheme="minorHAnsi" w:hAnsiTheme="minorHAnsi"/>
          <w:sz w:val="28"/>
          <w:szCs w:val="28"/>
        </w:rPr>
        <w:t>Protokoll ASR/VS-Sitzung</w:t>
      </w:r>
    </w:p>
    <w:p w14:paraId="384CB31D" w14:textId="47974DF0" w:rsidR="002B3759" w:rsidRDefault="00017D83" w:rsidP="0066419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22.06</w:t>
      </w:r>
      <w:r w:rsidR="001E06F4">
        <w:rPr>
          <w:rFonts w:asciiTheme="minorHAnsi" w:hAnsiTheme="minorHAnsi"/>
          <w:b/>
          <w:sz w:val="28"/>
          <w:szCs w:val="28"/>
        </w:rPr>
        <w:t>.2020</w:t>
      </w:r>
      <w:r w:rsidR="002B3759" w:rsidRPr="002B3759">
        <w:rPr>
          <w:rFonts w:asciiTheme="minorHAnsi" w:hAnsiTheme="minorHAnsi"/>
          <w:b/>
          <w:sz w:val="28"/>
          <w:szCs w:val="28"/>
        </w:rPr>
        <w:t>, 20:00</w:t>
      </w:r>
      <w:r w:rsidR="00712E4A">
        <w:rPr>
          <w:rFonts w:asciiTheme="minorHAnsi" w:hAnsiTheme="minorHAnsi"/>
          <w:b/>
          <w:sz w:val="28"/>
          <w:szCs w:val="28"/>
        </w:rPr>
        <w:t>- 2</w:t>
      </w:r>
      <w:r w:rsidR="00035D17">
        <w:rPr>
          <w:rFonts w:asciiTheme="minorHAnsi" w:hAnsiTheme="minorHAnsi"/>
          <w:b/>
          <w:sz w:val="28"/>
          <w:szCs w:val="28"/>
        </w:rPr>
        <w:t>1:</w:t>
      </w:r>
      <w:r>
        <w:rPr>
          <w:rFonts w:asciiTheme="minorHAnsi" w:hAnsiTheme="minorHAnsi"/>
          <w:b/>
          <w:sz w:val="28"/>
          <w:szCs w:val="28"/>
        </w:rPr>
        <w:t>1</w:t>
      </w:r>
      <w:r w:rsidR="00C91C46">
        <w:rPr>
          <w:rFonts w:asciiTheme="minorHAnsi" w:hAnsiTheme="minorHAnsi"/>
          <w:b/>
          <w:sz w:val="28"/>
          <w:szCs w:val="28"/>
        </w:rPr>
        <w:t>5</w:t>
      </w:r>
      <w:r w:rsidR="00035D17">
        <w:rPr>
          <w:rFonts w:asciiTheme="minorHAnsi" w:hAnsiTheme="minorHAnsi"/>
          <w:b/>
          <w:sz w:val="28"/>
          <w:szCs w:val="28"/>
        </w:rPr>
        <w:t xml:space="preserve"> </w:t>
      </w:r>
      <w:r w:rsidR="00B9228F">
        <w:rPr>
          <w:rFonts w:asciiTheme="minorHAnsi" w:hAnsiTheme="minorHAnsi"/>
          <w:b/>
          <w:sz w:val="28"/>
          <w:szCs w:val="28"/>
        </w:rPr>
        <w:t>h</w:t>
      </w:r>
    </w:p>
    <w:p w14:paraId="71801F39" w14:textId="77777777" w:rsidR="002306AF" w:rsidRDefault="002306AF" w:rsidP="003C7729">
      <w:pPr>
        <w:rPr>
          <w:rFonts w:asciiTheme="minorHAnsi" w:hAnsiTheme="minorHAnsi"/>
          <w:b/>
        </w:rPr>
      </w:pPr>
    </w:p>
    <w:p w14:paraId="5B3AB6AE" w14:textId="77777777" w:rsidR="00F8328E" w:rsidRDefault="00F8328E" w:rsidP="00BB3EF8">
      <w:pPr>
        <w:rPr>
          <w:rFonts w:asciiTheme="minorHAnsi" w:hAnsiTheme="minorHAnsi"/>
          <w:b/>
        </w:rPr>
      </w:pPr>
    </w:p>
    <w:p w14:paraId="767F1D7B" w14:textId="24658203" w:rsidR="00855503" w:rsidRDefault="002B3759" w:rsidP="00BB3EF8">
      <w:pPr>
        <w:rPr>
          <w:rFonts w:asciiTheme="minorHAnsi" w:hAnsiTheme="minorHAnsi"/>
        </w:rPr>
      </w:pPr>
      <w:r w:rsidRPr="00ED09E0">
        <w:rPr>
          <w:rFonts w:asciiTheme="minorHAnsi" w:hAnsiTheme="minorHAnsi"/>
          <w:b/>
        </w:rPr>
        <w:t>Anwesend:</w:t>
      </w:r>
      <w:r w:rsidRPr="002B3759">
        <w:rPr>
          <w:rFonts w:asciiTheme="minorHAnsi" w:hAnsiTheme="minorHAnsi"/>
        </w:rPr>
        <w:t xml:space="preserve"> Schönbohm, Sturm, </w:t>
      </w:r>
      <w:r w:rsidR="005E4AAE">
        <w:rPr>
          <w:rFonts w:asciiTheme="minorHAnsi" w:hAnsiTheme="minorHAnsi"/>
        </w:rPr>
        <w:t xml:space="preserve">Scholz, </w:t>
      </w:r>
      <w:r w:rsidR="001E06F4">
        <w:rPr>
          <w:rFonts w:asciiTheme="minorHAnsi" w:hAnsiTheme="minorHAnsi"/>
        </w:rPr>
        <w:t>Tetzlaff</w:t>
      </w:r>
      <w:r w:rsidR="00C35BE9">
        <w:rPr>
          <w:rFonts w:asciiTheme="minorHAnsi" w:hAnsiTheme="minorHAnsi"/>
        </w:rPr>
        <w:t xml:space="preserve">, </w:t>
      </w:r>
      <w:r w:rsidR="00017D83">
        <w:rPr>
          <w:rFonts w:asciiTheme="minorHAnsi" w:hAnsiTheme="minorHAnsi"/>
        </w:rPr>
        <w:t>Prinzhorn, Walter, Schlick, Eppel</w:t>
      </w:r>
      <w:r w:rsidR="005E4AAE">
        <w:rPr>
          <w:rFonts w:asciiTheme="minorHAnsi" w:hAnsiTheme="minorHAnsi"/>
        </w:rPr>
        <w:t xml:space="preserve">                      </w:t>
      </w:r>
      <w:r w:rsidR="00712E4A">
        <w:rPr>
          <w:rFonts w:asciiTheme="minorHAnsi" w:hAnsiTheme="minorHAnsi"/>
        </w:rPr>
        <w:t xml:space="preserve"> </w:t>
      </w:r>
    </w:p>
    <w:p w14:paraId="059AE396" w14:textId="77777777" w:rsidR="00314D25" w:rsidRDefault="00855503" w:rsidP="00C70E09">
      <w:pPr>
        <w:ind w:left="1134" w:hanging="1134"/>
        <w:rPr>
          <w:rFonts w:asciiTheme="minorHAnsi" w:hAnsiTheme="minorHAnsi"/>
          <w:b/>
        </w:rPr>
      </w:pPr>
      <w:r w:rsidRPr="00855503">
        <w:rPr>
          <w:rFonts w:asciiTheme="minorHAnsi" w:hAnsiTheme="minorHAnsi"/>
        </w:rPr>
        <w:t xml:space="preserve">                      </w:t>
      </w:r>
    </w:p>
    <w:p w14:paraId="22199430" w14:textId="77777777" w:rsidR="0021405E" w:rsidRDefault="0021405E" w:rsidP="002B3759">
      <w:pPr>
        <w:rPr>
          <w:rFonts w:asciiTheme="minorHAnsi" w:hAnsiTheme="minorHAnsi"/>
          <w:b/>
        </w:rPr>
      </w:pPr>
    </w:p>
    <w:p w14:paraId="4A56ACBC" w14:textId="74606744" w:rsidR="00F8328E" w:rsidRPr="000C4962" w:rsidRDefault="002B3759" w:rsidP="002B3759">
      <w:pPr>
        <w:rPr>
          <w:rFonts w:asciiTheme="minorHAnsi" w:hAnsiTheme="minorHAnsi"/>
          <w:b/>
          <w:bCs/>
        </w:rPr>
      </w:pPr>
      <w:r w:rsidRPr="002B3759">
        <w:rPr>
          <w:rFonts w:asciiTheme="minorHAnsi" w:hAnsiTheme="minorHAnsi"/>
          <w:b/>
        </w:rPr>
        <w:t xml:space="preserve">TOP  1: </w:t>
      </w:r>
      <w:r w:rsidRPr="002B3759">
        <w:rPr>
          <w:rFonts w:asciiTheme="minorHAnsi" w:hAnsiTheme="minorHAnsi"/>
        </w:rPr>
        <w:t>Begrüßung, Protokoll der vorigen Sitzung wird einstimmig genehmigt</w:t>
      </w:r>
      <w:r w:rsidR="0048488D">
        <w:rPr>
          <w:rFonts w:asciiTheme="minorHAnsi" w:hAnsiTheme="minorHAnsi"/>
        </w:rPr>
        <w:t>.</w:t>
      </w:r>
      <w:r w:rsidR="00017D83">
        <w:rPr>
          <w:rFonts w:asciiTheme="minorHAnsi" w:hAnsiTheme="minorHAnsi"/>
        </w:rPr>
        <w:t xml:space="preserve"> Änderung der TO; eingefügt werden TOP 6: St.Peter und TOP 7: Mitgliederversammlung. </w:t>
      </w:r>
    </w:p>
    <w:p w14:paraId="09A3C8DF" w14:textId="77777777" w:rsidR="00A7711E" w:rsidRDefault="00A7711E" w:rsidP="002B3759">
      <w:pPr>
        <w:rPr>
          <w:rFonts w:asciiTheme="minorHAnsi" w:hAnsiTheme="minorHAnsi"/>
          <w:b/>
        </w:rPr>
      </w:pPr>
    </w:p>
    <w:p w14:paraId="7A2D8415" w14:textId="6ED8AE4E" w:rsidR="00F8328E" w:rsidRPr="000C4962" w:rsidRDefault="002B3759" w:rsidP="002B3759">
      <w:pPr>
        <w:rPr>
          <w:rFonts w:asciiTheme="minorHAnsi" w:hAnsiTheme="minorHAnsi"/>
          <w:bCs/>
        </w:rPr>
      </w:pPr>
      <w:r w:rsidRPr="002B3759">
        <w:rPr>
          <w:rFonts w:asciiTheme="minorHAnsi" w:hAnsiTheme="minorHAnsi"/>
          <w:b/>
        </w:rPr>
        <w:t xml:space="preserve">TOP  2: </w:t>
      </w:r>
      <w:r w:rsidR="00C35BE9">
        <w:rPr>
          <w:rFonts w:asciiTheme="minorHAnsi" w:hAnsiTheme="minorHAnsi"/>
          <w:b/>
        </w:rPr>
        <w:t>Vorstellung neue Geschäftsführung</w:t>
      </w:r>
      <w:r w:rsidR="00EA0E60">
        <w:rPr>
          <w:rFonts w:asciiTheme="minorHAnsi" w:hAnsiTheme="minorHAnsi"/>
          <w:b/>
        </w:rPr>
        <w:t xml:space="preserve">: </w:t>
      </w:r>
      <w:r w:rsidR="00C35BE9">
        <w:rPr>
          <w:rFonts w:asciiTheme="minorHAnsi" w:hAnsiTheme="minorHAnsi"/>
          <w:bCs/>
        </w:rPr>
        <w:t xml:space="preserve">Herr </w:t>
      </w:r>
      <w:r w:rsidR="00017D83">
        <w:rPr>
          <w:rFonts w:asciiTheme="minorHAnsi" w:hAnsiTheme="minorHAnsi"/>
          <w:bCs/>
        </w:rPr>
        <w:t xml:space="preserve">Prinzhorn stellte sich als neuer Geschäftsführer für die MQR vor. Er wird diese Funktion bis auf weiteres ausüben. </w:t>
      </w:r>
    </w:p>
    <w:p w14:paraId="06C58466" w14:textId="77777777" w:rsidR="00A7711E" w:rsidRDefault="00A7711E" w:rsidP="00DF6EE8">
      <w:pPr>
        <w:rPr>
          <w:rFonts w:asciiTheme="minorHAnsi" w:hAnsiTheme="minorHAnsi"/>
          <w:b/>
        </w:rPr>
      </w:pPr>
    </w:p>
    <w:p w14:paraId="3F310706" w14:textId="6B5DC117" w:rsidR="00F8328E" w:rsidRPr="000C4962" w:rsidRDefault="002B3759" w:rsidP="00DF6EE8">
      <w:pPr>
        <w:rPr>
          <w:rFonts w:asciiTheme="minorHAnsi" w:hAnsiTheme="minorHAnsi"/>
        </w:rPr>
      </w:pPr>
      <w:r w:rsidRPr="002B3759">
        <w:rPr>
          <w:rFonts w:asciiTheme="minorHAnsi" w:hAnsiTheme="minorHAnsi"/>
          <w:b/>
        </w:rPr>
        <w:t xml:space="preserve">TOP  3: </w:t>
      </w:r>
      <w:r w:rsidR="00C35BE9">
        <w:rPr>
          <w:rFonts w:asciiTheme="minorHAnsi" w:hAnsiTheme="minorHAnsi"/>
          <w:b/>
        </w:rPr>
        <w:t>Forta-App,Steinhäuser</w:t>
      </w:r>
      <w:r w:rsidR="0048488D">
        <w:rPr>
          <w:rFonts w:asciiTheme="minorHAnsi" w:hAnsiTheme="minorHAnsi"/>
          <w:b/>
        </w:rPr>
        <w:t>:</w:t>
      </w:r>
      <w:r w:rsidR="00336671">
        <w:rPr>
          <w:rFonts w:asciiTheme="minorHAnsi" w:hAnsiTheme="minorHAnsi"/>
          <w:b/>
        </w:rPr>
        <w:t xml:space="preserve"> </w:t>
      </w:r>
      <w:r w:rsidR="00C70E09">
        <w:rPr>
          <w:rFonts w:asciiTheme="minorHAnsi" w:hAnsiTheme="minorHAnsi"/>
          <w:b/>
        </w:rPr>
        <w:t xml:space="preserve"> </w:t>
      </w:r>
      <w:r w:rsidR="00017D83">
        <w:rPr>
          <w:rFonts w:asciiTheme="minorHAnsi" w:hAnsiTheme="minorHAnsi"/>
        </w:rPr>
        <w:t xml:space="preserve">Steinhäuser sagte, daß es vom Bundesministerium für </w:t>
      </w:r>
      <w:r w:rsidR="00D27F17">
        <w:rPr>
          <w:rFonts w:asciiTheme="minorHAnsi" w:hAnsiTheme="minorHAnsi"/>
        </w:rPr>
        <w:t>Bildung und Forschung (BMBF)</w:t>
      </w:r>
      <w:r w:rsidR="00017D83">
        <w:rPr>
          <w:rFonts w:asciiTheme="minorHAnsi" w:hAnsiTheme="minorHAnsi"/>
        </w:rPr>
        <w:t xml:space="preserve"> Projektförderungen für Softwareentwicklungen gibt. Ist erfolgversprechender als der Innovationsfonds.</w:t>
      </w:r>
      <w:r w:rsidR="00D27F17">
        <w:rPr>
          <w:rFonts w:asciiTheme="minorHAnsi" w:hAnsiTheme="minorHAnsi"/>
        </w:rPr>
        <w:t xml:space="preserve"> Sturm hat eine Vorweganfrage gestellt. Schönbohm nimmt Kontakt zu Frau Prof. Janneck, Institut für Lerndienstleistungen der TH Lübeck auf, ob von deren Seite eine Softwareentwicklung möglich ist.</w:t>
      </w:r>
    </w:p>
    <w:p w14:paraId="39A9F52F" w14:textId="77777777" w:rsidR="00A7711E" w:rsidRDefault="00A7711E" w:rsidP="00385839">
      <w:pPr>
        <w:rPr>
          <w:rFonts w:asciiTheme="minorHAnsi" w:hAnsiTheme="minorHAnsi"/>
          <w:b/>
        </w:rPr>
      </w:pPr>
    </w:p>
    <w:p w14:paraId="56E75283" w14:textId="6274E60A" w:rsidR="001D1410" w:rsidRPr="000C4962" w:rsidRDefault="00A81FC9" w:rsidP="0038583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TOP  4</w:t>
      </w:r>
      <w:r w:rsidR="002B3759" w:rsidRPr="002B3759">
        <w:rPr>
          <w:rFonts w:asciiTheme="minorHAnsi" w:hAnsiTheme="minorHAnsi"/>
          <w:b/>
        </w:rPr>
        <w:t xml:space="preserve">: </w:t>
      </w:r>
      <w:r w:rsidR="004642D8">
        <w:rPr>
          <w:rFonts w:asciiTheme="minorHAnsi" w:hAnsiTheme="minorHAnsi"/>
          <w:b/>
        </w:rPr>
        <w:t>Projekt Telemonitoring Lufu</w:t>
      </w:r>
      <w:r w:rsidR="0048488D">
        <w:rPr>
          <w:rFonts w:asciiTheme="minorHAnsi" w:hAnsiTheme="minorHAnsi"/>
          <w:b/>
        </w:rPr>
        <w:t>:</w:t>
      </w:r>
      <w:r w:rsidR="00336671">
        <w:rPr>
          <w:rFonts w:asciiTheme="minorHAnsi" w:hAnsiTheme="minorHAnsi"/>
          <w:b/>
        </w:rPr>
        <w:t xml:space="preserve"> </w:t>
      </w:r>
      <w:r w:rsidR="00C70E09">
        <w:rPr>
          <w:rFonts w:asciiTheme="minorHAnsi" w:hAnsiTheme="minorHAnsi"/>
          <w:b/>
        </w:rPr>
        <w:t xml:space="preserve"> </w:t>
      </w:r>
      <w:r w:rsidR="00D27F17">
        <w:rPr>
          <w:rFonts w:asciiTheme="minorHAnsi" w:hAnsiTheme="minorHAnsi"/>
        </w:rPr>
        <w:t xml:space="preserve">Kurze Debatte über das Projekt. Läuft langsam an. Antrag an den Versorgungssicherungsfonds wird vorbereitet. </w:t>
      </w:r>
    </w:p>
    <w:p w14:paraId="70BC51DE" w14:textId="77777777" w:rsidR="00A7711E" w:rsidRDefault="00A7711E" w:rsidP="002C4692">
      <w:pPr>
        <w:rPr>
          <w:rFonts w:asciiTheme="minorHAnsi" w:hAnsiTheme="minorHAnsi"/>
          <w:b/>
        </w:rPr>
      </w:pPr>
    </w:p>
    <w:p w14:paraId="790D81DD" w14:textId="482FE6F6" w:rsidR="00F8328E" w:rsidRPr="000C4962" w:rsidRDefault="00A81FC9" w:rsidP="002C469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TOP  </w:t>
      </w:r>
      <w:r w:rsidR="00D27F17">
        <w:rPr>
          <w:rFonts w:asciiTheme="minorHAnsi" w:hAnsiTheme="minorHAnsi"/>
          <w:b/>
        </w:rPr>
        <w:t>5</w:t>
      </w:r>
      <w:r w:rsidR="002B3759" w:rsidRPr="002B3759">
        <w:rPr>
          <w:rFonts w:asciiTheme="minorHAnsi" w:hAnsiTheme="minorHAnsi"/>
          <w:b/>
        </w:rPr>
        <w:t xml:space="preserve">: </w:t>
      </w:r>
      <w:r w:rsidR="006230B2">
        <w:rPr>
          <w:rFonts w:asciiTheme="minorHAnsi" w:hAnsiTheme="minorHAnsi"/>
          <w:b/>
        </w:rPr>
        <w:t>Umsatzsteuer CIRS-forte</w:t>
      </w:r>
      <w:r w:rsidR="00A90D50">
        <w:rPr>
          <w:rFonts w:asciiTheme="minorHAnsi" w:hAnsiTheme="minorHAnsi"/>
          <w:b/>
        </w:rPr>
        <w:t>:</w:t>
      </w:r>
      <w:r w:rsidR="00EA6F04">
        <w:rPr>
          <w:rFonts w:asciiTheme="minorHAnsi" w:hAnsiTheme="minorHAnsi"/>
          <w:b/>
        </w:rPr>
        <w:t xml:space="preserve"> </w:t>
      </w:r>
      <w:r w:rsidR="00D27F17">
        <w:rPr>
          <w:rFonts w:asciiTheme="minorHAnsi" w:hAnsiTheme="minorHAnsi"/>
        </w:rPr>
        <w:t>Nach Gespräch mit Steuerberaterin sind Einkünfte der MQR umsatzsteuerpflichtig, die Projekthonorare der Ärzte aber nicht.</w:t>
      </w:r>
    </w:p>
    <w:p w14:paraId="50C5EC15" w14:textId="77777777" w:rsidR="00A7711E" w:rsidRDefault="00A7711E" w:rsidP="002C4692">
      <w:pPr>
        <w:rPr>
          <w:rFonts w:asciiTheme="minorHAnsi" w:hAnsiTheme="minorHAnsi"/>
          <w:b/>
        </w:rPr>
      </w:pPr>
    </w:p>
    <w:p w14:paraId="163BEEFB" w14:textId="039D9E13" w:rsidR="00631962" w:rsidRPr="00D27F17" w:rsidRDefault="00A81FC9" w:rsidP="002C469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/>
        </w:rPr>
        <w:t xml:space="preserve">TOP  </w:t>
      </w:r>
      <w:r w:rsidR="00D27F17">
        <w:rPr>
          <w:rFonts w:asciiTheme="minorHAnsi" w:hAnsiTheme="minorHAnsi"/>
          <w:b/>
        </w:rPr>
        <w:t xml:space="preserve">6: St.Peter: </w:t>
      </w:r>
      <w:r w:rsidR="00D27F17">
        <w:rPr>
          <w:rFonts w:asciiTheme="minorHAnsi" w:hAnsiTheme="minorHAnsi"/>
          <w:bCs/>
        </w:rPr>
        <w:t xml:space="preserve">Soll in diesem Jahr nicht stattfinden. Stattdessen aber am Samstag, 6.11. ein Termin </w:t>
      </w:r>
      <w:r w:rsidR="00A7711E">
        <w:rPr>
          <w:rFonts w:asciiTheme="minorHAnsi" w:hAnsiTheme="minorHAnsi"/>
          <w:bCs/>
        </w:rPr>
        <w:t xml:space="preserve">im Conventgarten o.ä. </w:t>
      </w:r>
      <w:r w:rsidR="00D27F17">
        <w:rPr>
          <w:rFonts w:asciiTheme="minorHAnsi" w:hAnsiTheme="minorHAnsi"/>
          <w:bCs/>
        </w:rPr>
        <w:t xml:space="preserve">an dem die Mitgliederversammlung abgehalten wird </w:t>
      </w:r>
      <w:r w:rsidR="00FB316B">
        <w:rPr>
          <w:rFonts w:asciiTheme="minorHAnsi" w:hAnsiTheme="minorHAnsi"/>
          <w:bCs/>
        </w:rPr>
        <w:t>und davor oder danach noch ein oder zwei Vorträge zu unseren Projekten. Abschließend dann ein gemeinsames Essen. Scholz und Sturm kümmern sich.</w:t>
      </w:r>
    </w:p>
    <w:p w14:paraId="7175B937" w14:textId="77777777" w:rsidR="00A7711E" w:rsidRDefault="00A7711E" w:rsidP="00A7711E">
      <w:pPr>
        <w:rPr>
          <w:rFonts w:asciiTheme="minorHAnsi" w:hAnsiTheme="minorHAnsi" w:cstheme="minorHAnsi"/>
          <w:b/>
        </w:rPr>
      </w:pPr>
    </w:p>
    <w:p w14:paraId="28744CEB" w14:textId="53FECFC6" w:rsidR="000C4962" w:rsidRDefault="00B67F47" w:rsidP="00A7711E">
      <w:pPr>
        <w:rPr>
          <w:rFonts w:asciiTheme="minorHAnsi" w:hAnsiTheme="minorHAnsi" w:cstheme="minorHAnsi"/>
        </w:rPr>
      </w:pPr>
      <w:r w:rsidRPr="002C4692">
        <w:rPr>
          <w:rFonts w:asciiTheme="minorHAnsi" w:hAnsiTheme="minorHAnsi" w:cstheme="minorHAnsi"/>
          <w:b/>
        </w:rPr>
        <w:t>TOP</w:t>
      </w:r>
      <w:r w:rsidR="00A81FC9" w:rsidRPr="002C4692">
        <w:rPr>
          <w:rFonts w:asciiTheme="minorHAnsi" w:hAnsiTheme="minorHAnsi" w:cstheme="minorHAnsi"/>
          <w:b/>
        </w:rPr>
        <w:t xml:space="preserve">  </w:t>
      </w:r>
      <w:r w:rsidR="00A7711E">
        <w:rPr>
          <w:rFonts w:asciiTheme="minorHAnsi" w:hAnsiTheme="minorHAnsi" w:cstheme="minorHAnsi"/>
          <w:b/>
        </w:rPr>
        <w:t>7</w:t>
      </w:r>
      <w:r w:rsidR="002B3759" w:rsidRPr="002C4692">
        <w:rPr>
          <w:rFonts w:asciiTheme="minorHAnsi" w:hAnsiTheme="minorHAnsi" w:cstheme="minorHAnsi"/>
          <w:b/>
        </w:rPr>
        <w:t>:</w:t>
      </w:r>
      <w:r w:rsidR="007C67F8" w:rsidRPr="002C4692">
        <w:rPr>
          <w:rFonts w:asciiTheme="minorHAnsi" w:hAnsiTheme="minorHAnsi" w:cstheme="minorHAnsi"/>
          <w:b/>
        </w:rPr>
        <w:t xml:space="preserve"> </w:t>
      </w:r>
      <w:r w:rsidR="00A7711E">
        <w:rPr>
          <w:rFonts w:asciiTheme="minorHAnsi" w:hAnsiTheme="minorHAnsi" w:cstheme="minorHAnsi"/>
          <w:b/>
        </w:rPr>
        <w:t>Mitgliederversammlung</w:t>
      </w:r>
      <w:r w:rsidR="00970E88" w:rsidRPr="002C4692">
        <w:rPr>
          <w:rFonts w:asciiTheme="minorHAnsi" w:hAnsiTheme="minorHAnsi" w:cstheme="minorHAnsi"/>
          <w:b/>
        </w:rPr>
        <w:t xml:space="preserve">: </w:t>
      </w:r>
      <w:r w:rsidR="00A7711E">
        <w:rPr>
          <w:rFonts w:asciiTheme="minorHAnsi" w:hAnsiTheme="minorHAnsi" w:cstheme="minorHAnsi"/>
        </w:rPr>
        <w:t>S. TOP 6, soll in Kombination durchgeführt werden.</w:t>
      </w:r>
    </w:p>
    <w:p w14:paraId="1E4D8BE5" w14:textId="77777777" w:rsidR="00A7711E" w:rsidRDefault="00A7711E" w:rsidP="00A7711E">
      <w:pPr>
        <w:rPr>
          <w:rFonts w:asciiTheme="minorHAnsi" w:hAnsiTheme="minorHAnsi" w:cstheme="minorHAnsi"/>
          <w:b/>
          <w:bCs/>
        </w:rPr>
      </w:pPr>
    </w:p>
    <w:p w14:paraId="595394B9" w14:textId="4C4F6E76" w:rsidR="00A7711E" w:rsidRDefault="00A7711E" w:rsidP="00A771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TOP  8: Verschiedenes: </w:t>
      </w:r>
      <w:r>
        <w:rPr>
          <w:rFonts w:asciiTheme="minorHAnsi" w:hAnsiTheme="minorHAnsi" w:cstheme="minorHAnsi"/>
        </w:rPr>
        <w:t>• Frau Albrecht und Frau Klingbeil müssen weiter für die KV arbeiten. Frau Kolb-Paasch wird vorerst für die MQR weitermachen.</w:t>
      </w:r>
    </w:p>
    <w:p w14:paraId="7096E4A6" w14:textId="53EC40A9" w:rsidR="00A7711E" w:rsidRDefault="00A7711E" w:rsidP="00A771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Die Mitgliederliste muß dringend überarbeitet werden. </w:t>
      </w:r>
    </w:p>
    <w:p w14:paraId="29798608" w14:textId="453493AA" w:rsidR="00A7711E" w:rsidRDefault="00A7711E" w:rsidP="00A771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Kontakt mit AMBOSS ist geknüpft. Sind sehr an Kooperationsvertrag interessiert. Prinzhorn </w:t>
      </w:r>
    </w:p>
    <w:p w14:paraId="0D11B9ED" w14:textId="6B64D2D8" w:rsidR="00A7711E" w:rsidRDefault="00A7711E" w:rsidP="00A771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klärt weiter.</w:t>
      </w:r>
    </w:p>
    <w:p w14:paraId="62FD7E2F" w14:textId="61F0D2ED" w:rsidR="00A7711E" w:rsidRPr="00A7711E" w:rsidRDefault="00A7711E" w:rsidP="00A771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Der Kooperationsvertrag mit dem Palli-Netz Horizont steht. </w:t>
      </w:r>
    </w:p>
    <w:p w14:paraId="6C9529D0" w14:textId="77777777" w:rsidR="00001CE8" w:rsidRDefault="00001CE8" w:rsidP="00ED09E0">
      <w:pPr>
        <w:rPr>
          <w:rFonts w:asciiTheme="minorHAnsi" w:hAnsiTheme="minorHAnsi"/>
          <w:b/>
        </w:rPr>
      </w:pPr>
    </w:p>
    <w:p w14:paraId="3171FD6F" w14:textId="77777777" w:rsidR="00001CE8" w:rsidRDefault="00001CE8" w:rsidP="00ED09E0">
      <w:pPr>
        <w:rPr>
          <w:rFonts w:asciiTheme="minorHAnsi" w:hAnsiTheme="minorHAnsi"/>
          <w:b/>
        </w:rPr>
      </w:pPr>
    </w:p>
    <w:p w14:paraId="7D146250" w14:textId="39AC76BF" w:rsidR="005D385B" w:rsidRDefault="002B3759" w:rsidP="00ED09E0">
      <w:pPr>
        <w:rPr>
          <w:rFonts w:asciiTheme="minorHAnsi" w:hAnsiTheme="minorHAnsi"/>
          <w:b/>
        </w:rPr>
      </w:pPr>
      <w:r w:rsidRPr="002B3759">
        <w:rPr>
          <w:rFonts w:asciiTheme="minorHAnsi" w:hAnsiTheme="minorHAnsi"/>
          <w:b/>
        </w:rPr>
        <w:t xml:space="preserve">Ende der Sitzung: </w:t>
      </w:r>
      <w:r w:rsidR="00001CE8">
        <w:rPr>
          <w:rFonts w:asciiTheme="minorHAnsi" w:hAnsiTheme="minorHAnsi"/>
          <w:b/>
        </w:rPr>
        <w:t>21:</w:t>
      </w:r>
      <w:r w:rsidR="00A7711E">
        <w:rPr>
          <w:rFonts w:asciiTheme="minorHAnsi" w:hAnsiTheme="minorHAnsi"/>
          <w:b/>
        </w:rPr>
        <w:t>1</w:t>
      </w:r>
      <w:r w:rsidR="00001CE8">
        <w:rPr>
          <w:rFonts w:asciiTheme="minorHAnsi" w:hAnsiTheme="minorHAnsi"/>
          <w:b/>
        </w:rPr>
        <w:t>5</w:t>
      </w:r>
      <w:r w:rsidR="00F8328E">
        <w:rPr>
          <w:rFonts w:asciiTheme="minorHAnsi" w:hAnsiTheme="minorHAnsi"/>
          <w:b/>
        </w:rPr>
        <w:t xml:space="preserve"> </w:t>
      </w:r>
      <w:r w:rsidRPr="002B3759">
        <w:rPr>
          <w:rFonts w:asciiTheme="minorHAnsi" w:hAnsiTheme="minorHAnsi"/>
          <w:b/>
        </w:rPr>
        <w:t xml:space="preserve">h         </w:t>
      </w:r>
    </w:p>
    <w:p w14:paraId="120C92D9" w14:textId="59582A6C" w:rsidR="00664193" w:rsidRDefault="002B3759" w:rsidP="00ED09E0">
      <w:pPr>
        <w:rPr>
          <w:rFonts w:asciiTheme="minorHAnsi" w:hAnsiTheme="minorHAnsi"/>
          <w:b/>
        </w:rPr>
      </w:pPr>
      <w:r w:rsidRPr="002B3759">
        <w:rPr>
          <w:rFonts w:asciiTheme="minorHAnsi" w:hAnsiTheme="minorHAnsi"/>
          <w:b/>
        </w:rPr>
        <w:t>Nächste</w:t>
      </w:r>
      <w:r>
        <w:rPr>
          <w:rFonts w:asciiTheme="minorHAnsi" w:hAnsiTheme="minorHAnsi"/>
          <w:b/>
        </w:rPr>
        <w:t>r</w:t>
      </w:r>
      <w:r w:rsidRPr="002B3759">
        <w:rPr>
          <w:rFonts w:asciiTheme="minorHAnsi" w:hAnsiTheme="minorHAnsi"/>
          <w:b/>
        </w:rPr>
        <w:t xml:space="preserve"> Termin: Mo. </w:t>
      </w:r>
      <w:r w:rsidR="00A7711E">
        <w:rPr>
          <w:rFonts w:asciiTheme="minorHAnsi" w:hAnsiTheme="minorHAnsi"/>
          <w:b/>
        </w:rPr>
        <w:t>17.08.</w:t>
      </w:r>
      <w:r w:rsidR="00F8328E">
        <w:rPr>
          <w:rFonts w:asciiTheme="minorHAnsi" w:hAnsiTheme="minorHAnsi"/>
          <w:b/>
        </w:rPr>
        <w:t>20</w:t>
      </w:r>
      <w:r w:rsidR="00695536">
        <w:rPr>
          <w:rFonts w:asciiTheme="minorHAnsi" w:hAnsiTheme="minorHAnsi"/>
          <w:b/>
        </w:rPr>
        <w:t>, 20:00 Uhr</w:t>
      </w:r>
    </w:p>
    <w:p w14:paraId="076A4502" w14:textId="77777777" w:rsidR="00456E5E" w:rsidRPr="00456E5E" w:rsidRDefault="00664193" w:rsidP="00ED09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</w:rPr>
        <w:t>Michael Sturm</w:t>
      </w:r>
      <w:r w:rsidR="00456E5E">
        <w:rPr>
          <w:rFonts w:asciiTheme="minorHAnsi" w:hAnsiTheme="minorHAnsi"/>
          <w:b/>
        </w:rPr>
        <w:t xml:space="preserve">             </w:t>
      </w:r>
    </w:p>
    <w:sectPr w:rsidR="00456E5E" w:rsidRPr="00456E5E" w:rsidSect="00ED09E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130D6"/>
    <w:multiLevelType w:val="hybridMultilevel"/>
    <w:tmpl w:val="9078C95A"/>
    <w:lvl w:ilvl="0" w:tplc="0F766A80">
      <w:start w:val="1"/>
      <w:numFmt w:val="bullet"/>
      <w:lvlText w:val=""/>
      <w:lvlJc w:val="left"/>
      <w:pPr>
        <w:ind w:left="720" w:hanging="360"/>
      </w:pPr>
      <w:rPr>
        <w:rFonts w:ascii="PMingLiU" w:eastAsia="PMingLiU" w:hAnsi="PMingLiU" w:hint="eastAsi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6B42"/>
    <w:multiLevelType w:val="hybridMultilevel"/>
    <w:tmpl w:val="12EC4E08"/>
    <w:lvl w:ilvl="0" w:tplc="0F766A80">
      <w:start w:val="1"/>
      <w:numFmt w:val="bullet"/>
      <w:lvlText w:val=""/>
      <w:lvlJc w:val="left"/>
      <w:pPr>
        <w:ind w:left="720" w:hanging="360"/>
      </w:pPr>
      <w:rPr>
        <w:rFonts w:ascii="PMingLiU" w:eastAsia="PMingLiU" w:hAnsi="PMingLiU" w:hint="eastAsi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F28CA"/>
    <w:multiLevelType w:val="hybridMultilevel"/>
    <w:tmpl w:val="2F9AAC1A"/>
    <w:lvl w:ilvl="0" w:tplc="9882393A">
      <w:start w:val="1"/>
      <w:numFmt w:val="bullet"/>
      <w:lvlText w:val="●"/>
      <w:lvlJc w:val="left"/>
      <w:pPr>
        <w:ind w:left="720" w:hanging="360"/>
      </w:pPr>
      <w:rPr>
        <w:rFonts w:ascii="Calibri" w:eastAsia="PMingLiU" w:hAnsi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2C1C"/>
    <w:multiLevelType w:val="hybridMultilevel"/>
    <w:tmpl w:val="CB027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59"/>
    <w:rsid w:val="00001CE8"/>
    <w:rsid w:val="00017D83"/>
    <w:rsid w:val="00035D17"/>
    <w:rsid w:val="00056163"/>
    <w:rsid w:val="00094F15"/>
    <w:rsid w:val="000C4962"/>
    <w:rsid w:val="00175D43"/>
    <w:rsid w:val="00185F31"/>
    <w:rsid w:val="001D1410"/>
    <w:rsid w:val="001E06F4"/>
    <w:rsid w:val="0021405E"/>
    <w:rsid w:val="002306AF"/>
    <w:rsid w:val="002B3759"/>
    <w:rsid w:val="002C4692"/>
    <w:rsid w:val="003148B9"/>
    <w:rsid w:val="00314D25"/>
    <w:rsid w:val="00336671"/>
    <w:rsid w:val="00385839"/>
    <w:rsid w:val="003C377B"/>
    <w:rsid w:val="003C7729"/>
    <w:rsid w:val="003F65E0"/>
    <w:rsid w:val="004058A7"/>
    <w:rsid w:val="00416222"/>
    <w:rsid w:val="004219E1"/>
    <w:rsid w:val="00456E5E"/>
    <w:rsid w:val="00462B24"/>
    <w:rsid w:val="004642D8"/>
    <w:rsid w:val="0048488D"/>
    <w:rsid w:val="00497058"/>
    <w:rsid w:val="005D385B"/>
    <w:rsid w:val="005E4AAE"/>
    <w:rsid w:val="006230B2"/>
    <w:rsid w:val="00631962"/>
    <w:rsid w:val="00633E8F"/>
    <w:rsid w:val="00664193"/>
    <w:rsid w:val="00695536"/>
    <w:rsid w:val="006D6F51"/>
    <w:rsid w:val="00712E4A"/>
    <w:rsid w:val="007C16EC"/>
    <w:rsid w:val="007C2BE3"/>
    <w:rsid w:val="007C67F8"/>
    <w:rsid w:val="007C6C84"/>
    <w:rsid w:val="007D2410"/>
    <w:rsid w:val="00802675"/>
    <w:rsid w:val="00834EA0"/>
    <w:rsid w:val="00835200"/>
    <w:rsid w:val="00855503"/>
    <w:rsid w:val="008B4466"/>
    <w:rsid w:val="008C6B21"/>
    <w:rsid w:val="008E2BF2"/>
    <w:rsid w:val="00902F88"/>
    <w:rsid w:val="009259A8"/>
    <w:rsid w:val="00970E88"/>
    <w:rsid w:val="009B2270"/>
    <w:rsid w:val="009C2DEB"/>
    <w:rsid w:val="00A31552"/>
    <w:rsid w:val="00A7711E"/>
    <w:rsid w:val="00A817ED"/>
    <w:rsid w:val="00A81FC9"/>
    <w:rsid w:val="00A90D50"/>
    <w:rsid w:val="00B06849"/>
    <w:rsid w:val="00B50377"/>
    <w:rsid w:val="00B67F47"/>
    <w:rsid w:val="00B9228F"/>
    <w:rsid w:val="00BB3EF8"/>
    <w:rsid w:val="00C35BE9"/>
    <w:rsid w:val="00C636D2"/>
    <w:rsid w:val="00C70E09"/>
    <w:rsid w:val="00C91C46"/>
    <w:rsid w:val="00D27F17"/>
    <w:rsid w:val="00D515DC"/>
    <w:rsid w:val="00D60CBA"/>
    <w:rsid w:val="00D90796"/>
    <w:rsid w:val="00DF6EE8"/>
    <w:rsid w:val="00E60EF1"/>
    <w:rsid w:val="00EA0E60"/>
    <w:rsid w:val="00EA6F04"/>
    <w:rsid w:val="00ED09E0"/>
    <w:rsid w:val="00F16BED"/>
    <w:rsid w:val="00F4460F"/>
    <w:rsid w:val="00F8328E"/>
    <w:rsid w:val="00FA563D"/>
    <w:rsid w:val="00FB316B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D3F8"/>
  <w15:docId w15:val="{12D3071D-A009-4137-931D-EA3077C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75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37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E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E5E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2C46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BF83-C701-4D11-AC0C-5141AF7F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KIT, SCC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Köhler</dc:creator>
  <cp:lastModifiedBy>DrScholz</cp:lastModifiedBy>
  <cp:revision>2</cp:revision>
  <dcterms:created xsi:type="dcterms:W3CDTF">2020-11-09T11:46:00Z</dcterms:created>
  <dcterms:modified xsi:type="dcterms:W3CDTF">2020-11-09T11:46:00Z</dcterms:modified>
</cp:coreProperties>
</file>